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8CBA2" w14:textId="50A32EF6" w:rsidR="00D30C19" w:rsidRPr="00266C73" w:rsidRDefault="001A788D" w:rsidP="00552D6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</w:pPr>
      <w:r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 xml:space="preserve">YHDESSÄ ITÄ-SAVOSSA </w:t>
      </w:r>
      <w:r w:rsidR="004A2E2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OSTOPALVELU</w:t>
      </w:r>
      <w:r w:rsidR="003A59D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KILPAILUTUS</w:t>
      </w:r>
    </w:p>
    <w:p w14:paraId="7CC4D149" w14:textId="259DDA47" w:rsidR="001A788D" w:rsidRDefault="001A788D" w:rsidP="00552D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fi-FI"/>
        </w:rPr>
      </w:pPr>
    </w:p>
    <w:p w14:paraId="35909BC2" w14:textId="722C3ECB" w:rsidR="003A59D2" w:rsidRPr="00266C73" w:rsidRDefault="001A788D" w:rsidP="003A59D2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</w:pPr>
      <w:r w:rsidRPr="0096069A">
        <w:rPr>
          <w:rFonts w:ascii="Verdana" w:eastAsia="Times New Roman" w:hAnsi="Verdana" w:cs="Arial"/>
          <w:b/>
          <w:i/>
          <w:iCs/>
          <w:color w:val="000000"/>
          <w:sz w:val="18"/>
          <w:szCs w:val="18"/>
          <w:lang w:eastAsia="fi-FI"/>
        </w:rPr>
        <w:t>Yhdessä Itä-Savossa</w:t>
      </w:r>
      <w:r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-</w:t>
      </w:r>
      <w:r w:rsidR="003A59D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 xml:space="preserve">hanke julistaa kilpailutettavaksi seuraavan </w:t>
      </w:r>
      <w:r w:rsidR="004A2E2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ostopalvelun</w:t>
      </w:r>
    </w:p>
    <w:tbl>
      <w:tblPr>
        <w:tblStyle w:val="TaulukkoRuudukko"/>
        <w:tblpPr w:leftFromText="141" w:rightFromText="141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3256"/>
        <w:gridCol w:w="6330"/>
      </w:tblGrid>
      <w:tr w:rsidR="003A59D2" w:rsidRPr="00266C73" w14:paraId="2D73FF27" w14:textId="77777777" w:rsidTr="00623853">
        <w:trPr>
          <w:trHeight w:val="505"/>
        </w:trPr>
        <w:tc>
          <w:tcPr>
            <w:tcW w:w="3256" w:type="dxa"/>
          </w:tcPr>
          <w:p w14:paraId="07B42909" w14:textId="7A4DD50D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 Nimetty kilpailutuspaketti</w:t>
            </w:r>
          </w:p>
        </w:tc>
        <w:tc>
          <w:tcPr>
            <w:tcW w:w="6330" w:type="dxa"/>
          </w:tcPr>
          <w:p w14:paraId="6843F5F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449A770" w14:textId="3E45875E" w:rsidR="003A59D2" w:rsidRDefault="006B66E1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</w:t>
            </w:r>
            <w:r w:rsidR="00A9194A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älylaitteet kiertoon</w:t>
            </w:r>
            <w:r w:rsidR="0076746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F0691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-ostopalvelu</w:t>
            </w:r>
            <w:r w:rsidR="003A59D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paket</w:t>
            </w:r>
            <w:r w:rsidR="00D45BA6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</w:t>
            </w:r>
            <w:r w:rsidR="009B76E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</w:t>
            </w:r>
          </w:p>
          <w:p w14:paraId="259703A8" w14:textId="3256BAD1" w:rsidR="00BF64AE" w:rsidRPr="00266C73" w:rsidRDefault="00BF64AE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3A59D2" w:rsidRPr="00266C73" w14:paraId="69EC7D77" w14:textId="77777777" w:rsidTr="00623853">
        <w:trPr>
          <w:trHeight w:val="505"/>
        </w:trPr>
        <w:tc>
          <w:tcPr>
            <w:tcW w:w="3256" w:type="dxa"/>
          </w:tcPr>
          <w:p w14:paraId="56103AB5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7A90CCB" w14:textId="2C42E1E4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yksilöity kohde</w:t>
            </w:r>
          </w:p>
        </w:tc>
        <w:tc>
          <w:tcPr>
            <w:tcW w:w="6330" w:type="dxa"/>
          </w:tcPr>
          <w:p w14:paraId="26B2E664" w14:textId="77777777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F42138B" w14:textId="4942F822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9194A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-hanke järjestää elo-lokakuussa 2020 laajan </w:t>
            </w:r>
            <w:r w:rsidRPr="00A9194A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älylaitteet kiertoon</w:t>
            </w: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kampanjan, jonka puitteissa kerätään eri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väylien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kautta (yksityisten, yhteisöjen ja yritysten lahjoitukset, alan liikkeiden vaihtokoneet yms.) älypuhelimia, tabletteja sekä kannettavia- ja pöytätietokoneita, arvioidaan, puhdistetaan ja kunnostetaan laitteet jatkokäyttöön ja luovutetaan eri yhdistyksille heidän jäsentensä ja asiakkaidensa käytettäväksi.</w:t>
            </w:r>
          </w:p>
          <w:p w14:paraId="54F4A239" w14:textId="77777777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8003FBF" w14:textId="6FBB2095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9194A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älylaitteet kiertoon</w:t>
            </w: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kampanjaan toteutukseen liittyen pyydämme tarjousta keräyksessä saatavien älypuhelimien, tablettien sekä kannettavien- ja pöytätietokoneiden arvioinnista ja puhdistuksesta (kaikki vanha data pois ja peruskäyttöjärjestelmä toimintavalmiiksi) laite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ryhmä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kohtaisen hinta-arvion pohjalta.</w:t>
            </w:r>
          </w:p>
          <w:p w14:paraId="4C9A5076" w14:textId="77777777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0DA30C" w14:textId="01EDBADF" w:rsidR="00A9194A" w:rsidRPr="00A9194A" w:rsidRDefault="00A9194A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Kyseessä on vain toimijan valintaan tähtäävä tarjouskilpailu, laitekohtaiset kunnostustoimenpiteet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ja niistä aiheutuvat kustannukset </w:t>
            </w:r>
            <w:r w:rsidRP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määritellään tämän tarjouksen pohjalta laite- ja tapauskohtaisesti.</w:t>
            </w:r>
          </w:p>
          <w:p w14:paraId="3B5C95D2" w14:textId="35646775" w:rsidR="008C0670" w:rsidRPr="00A9194A" w:rsidRDefault="008C0670" w:rsidP="00A9194A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C04AC8F" w14:textId="77777777" w:rsidTr="00623853">
        <w:trPr>
          <w:trHeight w:val="505"/>
        </w:trPr>
        <w:tc>
          <w:tcPr>
            <w:tcW w:w="3256" w:type="dxa"/>
          </w:tcPr>
          <w:p w14:paraId="36B20215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606B711" w14:textId="3B424A09" w:rsidR="004A2E22" w:rsidRPr="00266C73" w:rsidRDefault="00D45BA6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kohderyhmä/kohderyhmät</w:t>
            </w:r>
          </w:p>
          <w:p w14:paraId="0E0E63B3" w14:textId="5C8A7CB1" w:rsidR="004A2E22" w:rsidRPr="00266C73" w:rsidRDefault="004A2E22" w:rsidP="003A59D2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2AAA0668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448A10D" w14:textId="24AD919F" w:rsidR="002F60B2" w:rsidRDefault="00A9194A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Älypuhelimet</w:t>
            </w:r>
          </w:p>
          <w:p w14:paraId="7999824B" w14:textId="31B85090" w:rsidR="00A9194A" w:rsidRDefault="00A9194A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Tabletit</w:t>
            </w:r>
          </w:p>
          <w:p w14:paraId="06F768F3" w14:textId="5C995A93" w:rsidR="00A9194A" w:rsidRDefault="00A9194A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Kannettavat tietokoneet</w:t>
            </w:r>
          </w:p>
          <w:p w14:paraId="02348E60" w14:textId="58F22DCB" w:rsidR="00A9194A" w:rsidRDefault="00A9194A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Pöytätietokoneet</w:t>
            </w:r>
          </w:p>
          <w:p w14:paraId="65270311" w14:textId="77777777" w:rsidR="00A9194A" w:rsidRDefault="00A9194A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9137F3A" w14:textId="150EE4F0" w:rsidR="00B75031" w:rsidRPr="00737247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16556F6" w14:textId="77777777" w:rsidTr="00623853">
        <w:trPr>
          <w:trHeight w:val="505"/>
        </w:trPr>
        <w:tc>
          <w:tcPr>
            <w:tcW w:w="3256" w:type="dxa"/>
          </w:tcPr>
          <w:p w14:paraId="1D898ED5" w14:textId="77777777" w:rsidR="00EE4144" w:rsidRDefault="00EE4144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bookmarkStart w:id="0" w:name="_Hlk39759560"/>
          </w:p>
          <w:p w14:paraId="14EB535D" w14:textId="21C5231F" w:rsidR="004A2E22" w:rsidRPr="00266C73" w:rsidRDefault="00B679E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maantieteellinen toteutusalue</w:t>
            </w:r>
            <w:bookmarkEnd w:id="0"/>
          </w:p>
        </w:tc>
        <w:tc>
          <w:tcPr>
            <w:tcW w:w="6330" w:type="dxa"/>
          </w:tcPr>
          <w:p w14:paraId="5DC98E7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B5DCA6A" w14:textId="5DDDD1C4" w:rsidR="004A2E22" w:rsidRDefault="00767467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Enonkoski, Rantasalmi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Savonlinna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</w:t>
            </w:r>
            <w:r w:rsid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Sulkava.</w:t>
            </w:r>
          </w:p>
          <w:p w14:paraId="642C4D19" w14:textId="22E12AB7" w:rsidR="008C0670" w:rsidRDefault="008C0670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333068C7" w14:textId="77777777" w:rsidR="00A9194A" w:rsidRDefault="00A9194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2E9E0E4" w14:textId="54781495" w:rsidR="00D95AB2" w:rsidRPr="00266C73" w:rsidRDefault="00D95AB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1D37C98B" w14:textId="77777777" w:rsidTr="00623853">
        <w:trPr>
          <w:trHeight w:val="505"/>
        </w:trPr>
        <w:tc>
          <w:tcPr>
            <w:tcW w:w="3256" w:type="dxa"/>
          </w:tcPr>
          <w:p w14:paraId="387E61BA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BB424F7" w14:textId="73D1F25F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Hinnoittelu</w:t>
            </w:r>
          </w:p>
        </w:tc>
        <w:tc>
          <w:tcPr>
            <w:tcW w:w="6330" w:type="dxa"/>
          </w:tcPr>
          <w:p w14:paraId="5EC85483" w14:textId="4FEB9AA7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AB2501B" w14:textId="724FCC37" w:rsidR="00A9194A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Hinnat ilmoitetaan verottomana </w:t>
            </w:r>
            <w:r w:rsidR="00A9194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yksikköhinta-arviona em. laiteryhmittelyn mukaisesti.</w:t>
            </w:r>
          </w:p>
          <w:p w14:paraId="08FAEBE1" w14:textId="0BADD62E" w:rsidR="00AD2F92" w:rsidRPr="00266C73" w:rsidRDefault="00AD2F92" w:rsidP="00A9194A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4173BEF6" w14:textId="77777777" w:rsidTr="00623853">
        <w:trPr>
          <w:trHeight w:val="505"/>
        </w:trPr>
        <w:tc>
          <w:tcPr>
            <w:tcW w:w="3256" w:type="dxa"/>
          </w:tcPr>
          <w:p w14:paraId="76F9888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FE554DA" w14:textId="68582683" w:rsidR="00AD2F92" w:rsidRPr="00266C73" w:rsidRDefault="00AD2F9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Laskutus ja maksuehdot</w:t>
            </w:r>
          </w:p>
        </w:tc>
        <w:tc>
          <w:tcPr>
            <w:tcW w:w="6330" w:type="dxa"/>
          </w:tcPr>
          <w:p w14:paraId="45799141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76E0D337" w14:textId="77777777" w:rsidR="00A9194A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Laskutus tapahtuu tilaajan käytännön mukaisesti.</w:t>
            </w:r>
          </w:p>
          <w:p w14:paraId="101F05D7" w14:textId="7A5A57A2" w:rsidR="008E616E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</w:p>
          <w:p w14:paraId="4494B5CD" w14:textId="112FC87F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Maksuehto on laskun saapumisesta lukien 14 päivää netto</w:t>
            </w:r>
          </w:p>
          <w:p w14:paraId="3BF502A8" w14:textId="26F949E6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743B31A7" w14:textId="77777777" w:rsidTr="00623853">
        <w:trPr>
          <w:trHeight w:val="505"/>
        </w:trPr>
        <w:tc>
          <w:tcPr>
            <w:tcW w:w="3256" w:type="dxa"/>
          </w:tcPr>
          <w:p w14:paraId="0F0D431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2CAE05D7" w14:textId="37C2D23E" w:rsidR="00B30BAA" w:rsidRPr="00266C73" w:rsidRDefault="00B30B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Tarjoajan kelpoisuus</w:t>
            </w:r>
          </w:p>
        </w:tc>
        <w:tc>
          <w:tcPr>
            <w:tcW w:w="6330" w:type="dxa"/>
          </w:tcPr>
          <w:p w14:paraId="059E818C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60DA912" w14:textId="5DE8E999" w:rsidR="00B30BAA" w:rsidRDefault="00B30BAA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Tarjoajan tulee olla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yhdistys, järjestö, osuuskunta, yritys, ammatinharjoittaja tai julkisyhteisö</w:t>
            </w:r>
            <w:r w:rsidR="002D2B42"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0E26F5B4" w14:textId="07ACA3E8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0518A086" w14:textId="6D239FA4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Mikäli tarjouksen mukainen toiminta on suunniteltu toteutettavaksi useamman toimijan toteuttajakonsortion kautta, toimii yksi näistä hankkeen hakijana ja sopimusosapuolena</w:t>
            </w:r>
          </w:p>
          <w:p w14:paraId="2B22E1BF" w14:textId="11DE5F74" w:rsidR="00B30BAA" w:rsidRPr="00266C73" w:rsidRDefault="00B30B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73941D0F" w14:textId="77777777" w:rsidTr="00623853">
        <w:trPr>
          <w:trHeight w:val="505"/>
        </w:trPr>
        <w:tc>
          <w:tcPr>
            <w:tcW w:w="3256" w:type="dxa"/>
          </w:tcPr>
          <w:p w14:paraId="6D870E61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79E5F66" w14:textId="6F33C04C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 tulee olla voimassa</w:t>
            </w:r>
          </w:p>
        </w:tc>
        <w:tc>
          <w:tcPr>
            <w:tcW w:w="6330" w:type="dxa"/>
          </w:tcPr>
          <w:p w14:paraId="52F9B851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9C3E4AE" w14:textId="65DEB5AF" w:rsidR="004A2E22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. 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10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saakka</w:t>
            </w:r>
          </w:p>
          <w:p w14:paraId="31BE7B7C" w14:textId="172035FD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0B3838" w:rsidRPr="00266C73" w14:paraId="7AC5E59E" w14:textId="77777777" w:rsidTr="00623853">
        <w:trPr>
          <w:trHeight w:val="505"/>
        </w:trPr>
        <w:tc>
          <w:tcPr>
            <w:tcW w:w="3256" w:type="dxa"/>
          </w:tcPr>
          <w:p w14:paraId="40A263AA" w14:textId="77777777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3B0E04" w14:textId="69A1FAB6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sisältö</w:t>
            </w:r>
          </w:p>
        </w:tc>
        <w:tc>
          <w:tcPr>
            <w:tcW w:w="6330" w:type="dxa"/>
          </w:tcPr>
          <w:p w14:paraId="40E4AABB" w14:textId="77777777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F769FE7" w14:textId="56ED0EBD" w:rsidR="000B3838" w:rsidRPr="00266C73" w:rsidRDefault="000B3838" w:rsidP="000B3838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Tarjous tulee tehdä tätä varten laaditulla 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6" w:history="1">
              <w:r w:rsidRPr="002F0C8A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tarjouslomakkeella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023F67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tätä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tarjouspyyntöä vastaavassa muodossa sisältäen vähintään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tässä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tarjouspyynnössä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ja tarjouslomakkeessa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vaaditut tiedot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F95A41F" w14:textId="1506CC9F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CB4E2C0" w14:textId="77777777" w:rsidTr="00623853">
        <w:trPr>
          <w:trHeight w:val="505"/>
        </w:trPr>
        <w:tc>
          <w:tcPr>
            <w:tcW w:w="3256" w:type="dxa"/>
          </w:tcPr>
          <w:p w14:paraId="2588D399" w14:textId="3F5E9C0B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Ostopalvelutarjouksen</w:t>
            </w:r>
          </w:p>
          <w:p w14:paraId="2B951B47" w14:textId="4E2871D3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jättöosoite</w:t>
            </w:r>
          </w:p>
          <w:p w14:paraId="5381D596" w14:textId="67775985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1E58CC86" w14:textId="77777777" w:rsidR="004A2E22" w:rsidRPr="00266C73" w:rsidRDefault="004A2E22" w:rsidP="004A2E2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6EBBCC0" w14:textId="3AE850C4" w:rsidR="004A2E22" w:rsidRPr="00266C73" w:rsidRDefault="00623C63" w:rsidP="004A2E2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Sähköisesti </w:t>
            </w:r>
            <w:hyperlink r:id="rId7" w:history="1">
              <w:r w:rsidRPr="00623C6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tämän linkin</w:t>
              </w:r>
            </w:hyperlink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kautta.</w:t>
            </w:r>
          </w:p>
        </w:tc>
      </w:tr>
      <w:tr w:rsidR="004A2E22" w:rsidRPr="00266C73" w14:paraId="1AC164DE" w14:textId="77777777" w:rsidTr="00623853">
        <w:trPr>
          <w:trHeight w:val="505"/>
        </w:trPr>
        <w:tc>
          <w:tcPr>
            <w:tcW w:w="3256" w:type="dxa"/>
          </w:tcPr>
          <w:p w14:paraId="09F626F2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5F056D7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Ostopalvelutarjouksen </w:t>
            </w:r>
          </w:p>
          <w:p w14:paraId="7FD76BB7" w14:textId="7B28C2C5" w:rsidR="00023F67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viimeinen jättöpäivä</w:t>
            </w:r>
          </w:p>
          <w:p w14:paraId="165C1CD7" w14:textId="39CB2D7D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3921D5F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66CB27C4" w14:textId="06C90BA4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F229F1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8</w:t>
            </w:r>
            <w:r w:rsidR="004A2E2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</w:t>
            </w:r>
          </w:p>
        </w:tc>
      </w:tr>
      <w:tr w:rsidR="00B659AA" w:rsidRPr="00266C73" w14:paraId="0B386B02" w14:textId="77777777" w:rsidTr="00623853">
        <w:trPr>
          <w:trHeight w:val="505"/>
        </w:trPr>
        <w:tc>
          <w:tcPr>
            <w:tcW w:w="3256" w:type="dxa"/>
          </w:tcPr>
          <w:p w14:paraId="458F9CD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18081EE" w14:textId="2C911995" w:rsidR="00B659AA" w:rsidRPr="00266C73" w:rsidRDefault="00B659AA" w:rsidP="00B659AA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Hankinnassa käytettävä valintaperuste</w:t>
            </w:r>
          </w:p>
          <w:p w14:paraId="410D0366" w14:textId="671C5902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0E44F30D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A827F85" w14:textId="35300883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Kokonaistaloudellinen edullisuus</w:t>
            </w:r>
          </w:p>
          <w:p w14:paraId="6F87B0CF" w14:textId="77777777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EA522BF" w14:textId="54BBFD85" w:rsidR="008E616E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Tarjouksista valitaan toteutukseen kokonaistaloudellisesti edullisin tarjous/edullisimmat tarjoukset, jota määritellessään </w:t>
            </w:r>
            <w:bookmarkStart w:id="1" w:name="_Hlk39761309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ottaa </w:t>
            </w:r>
            <w:bookmarkEnd w:id="1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(Laki julkisista hankinnoista ja käyttöoikeussopimuksista 1397/2016 93§:n mukaisesti) huomioon erityisesti tarjouksen, joka on hinta-laatusuhteeltaan paras painottaen erityisesti lain ko. pykälän mukaisesti tarjotun toiminnan laadullisia, yhteiskunnallisia ja sosiaalisia näkökohtia </w:t>
            </w:r>
            <w:r w:rsidR="00AB698C">
              <w:rPr>
                <w:rFonts w:ascii="Verdana" w:hAnsi="Verdana" w:cs="Arial"/>
                <w:i/>
                <w:iCs/>
                <w:sz w:val="18"/>
                <w:szCs w:val="18"/>
              </w:rPr>
              <w:t>sekä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innovatiivisia ominaisuuksia. </w:t>
            </w:r>
          </w:p>
          <w:p w14:paraId="64A3FDAF" w14:textId="77777777" w:rsidR="00D95AB2" w:rsidRDefault="00D95AB2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4396EB96" w14:textId="4AF9BF2B" w:rsidR="00037469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Valinnassaan Yhdessä Itä-Savossa-hanke ottaa huomioon myös hankintasopimuksen toteutukseen osoitetun henkilöstön pätevyyden ja kokemuksen sekä henkilöstön organisoinnin sekä useamman toimijan yhteistyön toiminnan toteutuksessa</w:t>
            </w:r>
            <w:r w:rsid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1F77E208" w14:textId="55271E0D" w:rsid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58B8CE0F" w14:textId="6A27A504" w:rsidR="00266C73" w:rsidRP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painottaa tarjouksia arvioidessaan ja hankintapäätöksiä tehdessään tarjouksen euromäärää </w:t>
            </w:r>
            <w:proofErr w:type="gramStart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40%</w:t>
            </w:r>
            <w:proofErr w:type="gramEnd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ja sisällöllisiä asioita 60%.</w:t>
            </w:r>
          </w:p>
          <w:p w14:paraId="2B482ECE" w14:textId="0B62FCC4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7CE4A8BF" w14:textId="77777777" w:rsidTr="00623853">
        <w:trPr>
          <w:trHeight w:val="505"/>
        </w:trPr>
        <w:tc>
          <w:tcPr>
            <w:tcW w:w="3256" w:type="dxa"/>
          </w:tcPr>
          <w:p w14:paraId="19AA2A8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BA330B" w14:textId="2433271D" w:rsidR="006C4EA9" w:rsidRPr="00266C73" w:rsidRDefault="006C4EA9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Kansallinen hankintailmoitus</w:t>
            </w:r>
          </w:p>
        </w:tc>
        <w:tc>
          <w:tcPr>
            <w:tcW w:w="6330" w:type="dxa"/>
          </w:tcPr>
          <w:p w14:paraId="45848B84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798AC6C1" w14:textId="77777777" w:rsidR="006C4EA9" w:rsidRDefault="006C4EA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Ei</w:t>
            </w:r>
          </w:p>
          <w:p w14:paraId="1D450BDC" w14:textId="046032D5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57014762" w14:textId="77777777" w:rsidTr="00623853">
        <w:trPr>
          <w:trHeight w:val="505"/>
        </w:trPr>
        <w:tc>
          <w:tcPr>
            <w:tcW w:w="3256" w:type="dxa"/>
          </w:tcPr>
          <w:p w14:paraId="3F46F1A1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D475B34" w14:textId="700E5287" w:rsidR="00015253" w:rsidRPr="00266C73" w:rsidRDefault="00015253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Tarjousmenettely</w:t>
            </w:r>
          </w:p>
        </w:tc>
        <w:tc>
          <w:tcPr>
            <w:tcW w:w="6330" w:type="dxa"/>
          </w:tcPr>
          <w:p w14:paraId="1F7401EB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CC75B09" w14:textId="77777777" w:rsidR="00015253" w:rsidRDefault="0001525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Avoin </w:t>
            </w:r>
            <w:r w:rsidR="0056557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menettely</w:t>
            </w:r>
          </w:p>
          <w:p w14:paraId="1582D3BA" w14:textId="5BF7CEDA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8E616E" w:rsidRPr="00266C73" w14:paraId="75907415" w14:textId="77777777" w:rsidTr="00623853">
        <w:trPr>
          <w:trHeight w:val="505"/>
        </w:trPr>
        <w:tc>
          <w:tcPr>
            <w:tcW w:w="3256" w:type="dxa"/>
          </w:tcPr>
          <w:p w14:paraId="0B045DEC" w14:textId="77777777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C8EA547" w14:textId="33D77FF6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Sopimusehdot</w:t>
            </w:r>
          </w:p>
        </w:tc>
        <w:tc>
          <w:tcPr>
            <w:tcW w:w="6330" w:type="dxa"/>
          </w:tcPr>
          <w:p w14:paraId="53557C32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0FD85A5" w14:textId="0DF286D6" w:rsidR="005777FA" w:rsidRDefault="005777FA" w:rsidP="005777FA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Mikäli tarjous kohdentuu kohderyhmän, maantieteellisen rajauksen tai toteutettavaksi esitetyn toiminnan osalta kovin rajattuun osaan kyseisen palvelupaketin kokonaisuutta, varaa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</w:t>
            </w: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itselleen mahdollisuuden neuvotella samankaltaisten hanke-ehdotusten kesken parhaan mahdollisen yhteisen toteutuskokonaisuuden.</w:t>
            </w:r>
          </w:p>
          <w:p w14:paraId="68888256" w14:textId="77777777" w:rsidR="005777FA" w:rsidRDefault="005777F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18A61D5" w14:textId="08FCE276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Valitun tarjoajan kanssa tehdään kirjallinen sopimus ja hankintasopimus syntyy vasta, kun sopimus on allekirjoitettu. Tarjouspyyntöä ja tarjousta käytetään sopimuksen teon pohjana.</w:t>
            </w:r>
          </w:p>
          <w:p w14:paraId="39F987FD" w14:textId="77777777" w:rsidR="00AB698C" w:rsidRDefault="00AB698C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495976" w14:textId="77777777" w:rsidR="00A9194A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Osapuolilla on oikeus purkaa sopimus kokonaan tai osittain, jos toinen osapuoli olennaisesti rikkoo sopimusvelvoitteitaan eikä </w:t>
            </w:r>
          </w:p>
          <w:p w14:paraId="12CCA52A" w14:textId="77777777" w:rsidR="00A9194A" w:rsidRDefault="00A9194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35B4F74E" w14:textId="77777777" w:rsidR="00A9194A" w:rsidRDefault="00A9194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B16CFD4" w14:textId="4FE8EC10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kohtuullisessa ajassa korjaa laiminlyöntiään kirjallisesta huomautuksesta huolimatta.</w:t>
            </w:r>
          </w:p>
          <w:p w14:paraId="652FE1BD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8F3F4E3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Kumpikaan osapuoli ei saa siirtää tehtyä sopimusta kolmannelle osapuolelle ilman toisen osapuolen kirjallista suostumusta. </w:t>
            </w:r>
          </w:p>
          <w:p w14:paraId="42069184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B3229AA" w14:textId="63546A78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Mikäli tarjouspyynnössä, tarjouksessa ja ostopalvelusopimuksessa on keskenään ristiriitaisia tietoja, asiakirjojen noudattamisjärjestys on seuraava: ostopalvelusopimus, tarjouspyyntö ja tarjous.</w:t>
            </w:r>
          </w:p>
          <w:p w14:paraId="3E752411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EF57AB1" w14:textId="6B2B946C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Osapuolet sitoutuvat siihen, että sopimuskauden aikana tapahtuvista toiminnan oleellisista muutoksista (esimerkiksi olennaisten organisaatio- ym. muutosten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vuoksi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) ilmoitetaan viipymättä toiselle sopijapuolelle.</w:t>
            </w:r>
          </w:p>
          <w:p w14:paraId="17676B6A" w14:textId="41C23AC5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063BEA7" w14:textId="77777777" w:rsidTr="00623853">
        <w:trPr>
          <w:trHeight w:val="505"/>
        </w:trPr>
        <w:tc>
          <w:tcPr>
            <w:tcW w:w="3256" w:type="dxa"/>
          </w:tcPr>
          <w:p w14:paraId="1B20563F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10E8645" w14:textId="51CB8A72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Ostopalvelupäätöksen julkaiseminen</w:t>
            </w:r>
          </w:p>
        </w:tc>
        <w:tc>
          <w:tcPr>
            <w:tcW w:w="6330" w:type="dxa"/>
          </w:tcPr>
          <w:p w14:paraId="5CCB14A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047AAB26" w14:textId="59875052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Hyväksytyistä ostopalvelusopimuksista otetaan yhteyttä tarjoajaan 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2. 9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 mennessä.</w:t>
            </w:r>
          </w:p>
          <w:p w14:paraId="20D5DB2F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391E2D" w14:textId="0FA11AD8" w:rsidR="004A2E22" w:rsidRDefault="004A2E22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Hyväksytyt ostopalvelupaketit julkaistaan välittömästi toteutussopimuksen solmimisen jälkeen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8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kotisivulla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Savonlinnan Seudun Kolomonen ry:n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hyperlink r:id="rId9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hankesivulla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542026D" w14:textId="786F0C55" w:rsidR="006825FC" w:rsidRPr="00266C73" w:rsidRDefault="006825FC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A437EE" w:rsidRPr="00266C73" w14:paraId="7E753D43" w14:textId="77777777" w:rsidTr="00623853">
        <w:trPr>
          <w:trHeight w:val="505"/>
        </w:trPr>
        <w:tc>
          <w:tcPr>
            <w:tcW w:w="3256" w:type="dxa"/>
          </w:tcPr>
          <w:p w14:paraId="397C8862" w14:textId="77777777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761A7F1" w14:textId="714E0A39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Lisätietoja</w:t>
            </w:r>
          </w:p>
        </w:tc>
        <w:tc>
          <w:tcPr>
            <w:tcW w:w="6330" w:type="dxa"/>
          </w:tcPr>
          <w:p w14:paraId="6CB0FFA2" w14:textId="77777777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2C882857" w14:textId="7E806C0A" w:rsidR="00F229F1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Itä-Savossa-hankkeen ostopalvelusopimusten hakemisesta ja toteutuksesta: Savonlinnan Seudun Kolomonen ry, projektiassistentti Maarit Kosonen, puhelin 044 713 1095, sähköposti </w:t>
            </w:r>
            <w:hyperlink r:id="rId10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maarit.kosonen@kolomonen.fi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 projektipäällikkö </w:t>
            </w:r>
          </w:p>
          <w:p w14:paraId="5D4BD359" w14:textId="781DDBDA" w:rsidR="00A437EE" w:rsidRPr="00266C73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Kimmo Käärmelahti, puhelin 044 741 9820, sähköposti </w:t>
            </w:r>
            <w:hyperlink r:id="rId11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kimmo.kaarmelahti@kolomonen.fi</w:t>
              </w:r>
            </w:hyperlink>
          </w:p>
          <w:p w14:paraId="0874A89D" w14:textId="0D3CB323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</w:tbl>
    <w:p w14:paraId="0453486E" w14:textId="0A0E5EA2" w:rsidR="001A788D" w:rsidRDefault="001A788D" w:rsidP="001A788D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20"/>
          <w:szCs w:val="20"/>
          <w:lang w:eastAsia="fi-FI"/>
        </w:rPr>
      </w:pPr>
    </w:p>
    <w:sectPr w:rsidR="001A78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E20E1" w14:textId="77777777" w:rsidR="00536952" w:rsidRDefault="00536952" w:rsidP="00D30C19">
      <w:pPr>
        <w:spacing w:after="0" w:line="240" w:lineRule="auto"/>
      </w:pPr>
      <w:r>
        <w:separator/>
      </w:r>
    </w:p>
  </w:endnote>
  <w:endnote w:type="continuationSeparator" w:id="0">
    <w:p w14:paraId="42999C04" w14:textId="77777777" w:rsidR="00536952" w:rsidRDefault="00536952" w:rsidP="00D3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on Flower">
    <w:altName w:val="Calibri"/>
    <w:charset w:val="00"/>
    <w:family w:val="auto"/>
    <w:pitch w:val="variable"/>
    <w:sig w:usb0="A0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94BD" w14:textId="77777777" w:rsidR="00862E93" w:rsidRDefault="00862E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1BC85" w14:textId="71756A4E" w:rsidR="00470169" w:rsidRDefault="00862E93" w:rsidP="004B3196">
    <w:pPr>
      <w:pStyle w:val="Alatunniste"/>
      <w:jc w:val="center"/>
    </w:pPr>
    <w:r>
      <w:rPr>
        <w:noProof/>
      </w:rPr>
      <w:drawing>
        <wp:inline distT="0" distB="0" distL="0" distR="0" wp14:anchorId="369E4F4B" wp14:editId="503E799E">
          <wp:extent cx="3810000" cy="981075"/>
          <wp:effectExtent l="0" t="0" r="0" b="9525"/>
          <wp:docPr id="4" name="Kuva 4" descr="Kuva, joka sisältää kohteen näyttö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IS-logot-400x1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9F8E" w14:textId="77777777" w:rsidR="00862E93" w:rsidRDefault="00862E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504EF" w14:textId="77777777" w:rsidR="00536952" w:rsidRDefault="00536952" w:rsidP="00D30C19">
      <w:pPr>
        <w:spacing w:after="0" w:line="240" w:lineRule="auto"/>
      </w:pPr>
      <w:r>
        <w:separator/>
      </w:r>
    </w:p>
  </w:footnote>
  <w:footnote w:type="continuationSeparator" w:id="0">
    <w:p w14:paraId="749DC9CC" w14:textId="77777777" w:rsidR="00536952" w:rsidRDefault="00536952" w:rsidP="00D3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4740" w14:textId="20F7E64E" w:rsidR="00862E93" w:rsidRDefault="00536952">
    <w:pPr>
      <w:pStyle w:val="Yltunniste"/>
    </w:pPr>
    <w:r>
      <w:rPr>
        <w:noProof/>
      </w:rPr>
      <w:pict w14:anchorId="614AF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2" o:spid="_x0000_s2050" type="#_x0000_t75" style="position:absolute;margin-left:0;margin-top:0;width:481.3pt;height:202.45pt;z-index:-251657216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3048A" w14:textId="152B3338" w:rsidR="00D30C19" w:rsidRDefault="00536952">
    <w:pPr>
      <w:pStyle w:val="Yltunniste"/>
    </w:pPr>
    <w:r>
      <w:rPr>
        <w:noProof/>
      </w:rPr>
      <w:pict w14:anchorId="35589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3" o:spid="_x0000_s2051" type="#_x0000_t75" style="position:absolute;margin-left:0;margin-top:0;width:481.3pt;height:202.45pt;z-index:-251656192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  <w:r w:rsidR="00862E93">
      <w:rPr>
        <w:noProof/>
      </w:rPr>
      <w:drawing>
        <wp:inline distT="0" distB="0" distL="0" distR="0" wp14:anchorId="77B65E3A" wp14:editId="4EC18AE9">
          <wp:extent cx="1133475" cy="476770"/>
          <wp:effectExtent l="0" t="0" r="0" b="0"/>
          <wp:docPr id="1" name="Kuva 1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hreä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56" cy="488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7AD5" w14:textId="23B6C352" w:rsidR="00862E93" w:rsidRDefault="00536952">
    <w:pPr>
      <w:pStyle w:val="Yltunniste"/>
    </w:pPr>
    <w:r>
      <w:rPr>
        <w:noProof/>
      </w:rPr>
      <w:pict w14:anchorId="356FE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1" o:spid="_x0000_s2049" type="#_x0000_t75" style="position:absolute;margin-left:0;margin-top:0;width:481.3pt;height:202.45pt;z-index:-251658240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C19"/>
    <w:rsid w:val="000101E6"/>
    <w:rsid w:val="00015253"/>
    <w:rsid w:val="00023F67"/>
    <w:rsid w:val="00037469"/>
    <w:rsid w:val="00046E78"/>
    <w:rsid w:val="00051803"/>
    <w:rsid w:val="00077DEE"/>
    <w:rsid w:val="000A77B1"/>
    <w:rsid w:val="000B3838"/>
    <w:rsid w:val="000C6978"/>
    <w:rsid w:val="00144531"/>
    <w:rsid w:val="001518E2"/>
    <w:rsid w:val="001A2C99"/>
    <w:rsid w:val="001A788D"/>
    <w:rsid w:val="001D5C33"/>
    <w:rsid w:val="001D7EAA"/>
    <w:rsid w:val="002423E2"/>
    <w:rsid w:val="002438F2"/>
    <w:rsid w:val="00266C73"/>
    <w:rsid w:val="00267255"/>
    <w:rsid w:val="002A5F19"/>
    <w:rsid w:val="002C6499"/>
    <w:rsid w:val="002D2B42"/>
    <w:rsid w:val="002D5F61"/>
    <w:rsid w:val="002E1335"/>
    <w:rsid w:val="002F0C8A"/>
    <w:rsid w:val="002F60B2"/>
    <w:rsid w:val="0030310E"/>
    <w:rsid w:val="00335175"/>
    <w:rsid w:val="00350374"/>
    <w:rsid w:val="003746AB"/>
    <w:rsid w:val="00384583"/>
    <w:rsid w:val="003942B2"/>
    <w:rsid w:val="003A59D2"/>
    <w:rsid w:val="003B69D4"/>
    <w:rsid w:val="003C00F0"/>
    <w:rsid w:val="003C627C"/>
    <w:rsid w:val="003E6093"/>
    <w:rsid w:val="00470169"/>
    <w:rsid w:val="004A2E22"/>
    <w:rsid w:val="004B0FA4"/>
    <w:rsid w:val="004B3196"/>
    <w:rsid w:val="004E07F2"/>
    <w:rsid w:val="004E202A"/>
    <w:rsid w:val="005020D8"/>
    <w:rsid w:val="00510092"/>
    <w:rsid w:val="00536952"/>
    <w:rsid w:val="00552D6B"/>
    <w:rsid w:val="00556B02"/>
    <w:rsid w:val="00565572"/>
    <w:rsid w:val="005777FA"/>
    <w:rsid w:val="005D257B"/>
    <w:rsid w:val="005E3966"/>
    <w:rsid w:val="00620EEE"/>
    <w:rsid w:val="00623C63"/>
    <w:rsid w:val="006825FC"/>
    <w:rsid w:val="006828B9"/>
    <w:rsid w:val="006B66E1"/>
    <w:rsid w:val="006C083A"/>
    <w:rsid w:val="006C4EA9"/>
    <w:rsid w:val="006F181C"/>
    <w:rsid w:val="007029C4"/>
    <w:rsid w:val="00714027"/>
    <w:rsid w:val="00737247"/>
    <w:rsid w:val="007638D1"/>
    <w:rsid w:val="0076529A"/>
    <w:rsid w:val="00766A1A"/>
    <w:rsid w:val="00767467"/>
    <w:rsid w:val="007A1EA2"/>
    <w:rsid w:val="007A22C1"/>
    <w:rsid w:val="007A6A23"/>
    <w:rsid w:val="007D0CEF"/>
    <w:rsid w:val="007D39F1"/>
    <w:rsid w:val="0082734E"/>
    <w:rsid w:val="00862E93"/>
    <w:rsid w:val="008C0670"/>
    <w:rsid w:val="008D03CF"/>
    <w:rsid w:val="008D1B63"/>
    <w:rsid w:val="008E616E"/>
    <w:rsid w:val="008F6420"/>
    <w:rsid w:val="00904D3A"/>
    <w:rsid w:val="00912A10"/>
    <w:rsid w:val="00917EAF"/>
    <w:rsid w:val="009202F7"/>
    <w:rsid w:val="0096069A"/>
    <w:rsid w:val="00977A3E"/>
    <w:rsid w:val="009B76E9"/>
    <w:rsid w:val="009C6B1D"/>
    <w:rsid w:val="009D386E"/>
    <w:rsid w:val="00A437EE"/>
    <w:rsid w:val="00A55513"/>
    <w:rsid w:val="00A9194A"/>
    <w:rsid w:val="00A931A1"/>
    <w:rsid w:val="00AB698C"/>
    <w:rsid w:val="00AC2CEA"/>
    <w:rsid w:val="00AD2F92"/>
    <w:rsid w:val="00AE1EBD"/>
    <w:rsid w:val="00AF7160"/>
    <w:rsid w:val="00B24280"/>
    <w:rsid w:val="00B30BAA"/>
    <w:rsid w:val="00B659AA"/>
    <w:rsid w:val="00B679EA"/>
    <w:rsid w:val="00B67EEB"/>
    <w:rsid w:val="00B71C77"/>
    <w:rsid w:val="00B75031"/>
    <w:rsid w:val="00BB05CB"/>
    <w:rsid w:val="00BF64AE"/>
    <w:rsid w:val="00BF7ECA"/>
    <w:rsid w:val="00C431CE"/>
    <w:rsid w:val="00C651C8"/>
    <w:rsid w:val="00CA2A7D"/>
    <w:rsid w:val="00CA2BE3"/>
    <w:rsid w:val="00CC1A49"/>
    <w:rsid w:val="00CC1CEF"/>
    <w:rsid w:val="00CF7A13"/>
    <w:rsid w:val="00D3027F"/>
    <w:rsid w:val="00D30C19"/>
    <w:rsid w:val="00D31D19"/>
    <w:rsid w:val="00D45BA6"/>
    <w:rsid w:val="00D4727D"/>
    <w:rsid w:val="00D666EA"/>
    <w:rsid w:val="00D70D57"/>
    <w:rsid w:val="00D7485C"/>
    <w:rsid w:val="00D76197"/>
    <w:rsid w:val="00D95AB2"/>
    <w:rsid w:val="00DA4B5A"/>
    <w:rsid w:val="00E00957"/>
    <w:rsid w:val="00E32D7F"/>
    <w:rsid w:val="00E93504"/>
    <w:rsid w:val="00EC23FD"/>
    <w:rsid w:val="00EE4144"/>
    <w:rsid w:val="00F0691C"/>
    <w:rsid w:val="00F229F1"/>
    <w:rsid w:val="00F25587"/>
    <w:rsid w:val="00F7350B"/>
    <w:rsid w:val="00F771ED"/>
    <w:rsid w:val="00F86345"/>
    <w:rsid w:val="00FA0DAC"/>
    <w:rsid w:val="00FC0C12"/>
    <w:rsid w:val="00FF28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C1174"/>
  <w15:chartTrackingRefBased/>
  <w15:docId w15:val="{0925283B-63B0-4633-8FC8-F02FD659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on Flower" w:eastAsiaTheme="minorHAnsi" w:hAnsi="Moon Flower" w:cs="Iskoola Pota"/>
        <w:bCs/>
        <w:sz w:val="36"/>
        <w:szCs w:val="36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0C19"/>
  </w:style>
  <w:style w:type="paragraph" w:styleId="Alatunniste">
    <w:name w:val="footer"/>
    <w:basedOn w:val="Normaali"/>
    <w:link w:val="Ala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0C19"/>
  </w:style>
  <w:style w:type="table" w:styleId="TaulukkoRuudukko">
    <w:name w:val="Table Grid"/>
    <w:basedOn w:val="Normaalitaulukko"/>
    <w:uiPriority w:val="39"/>
    <w:rsid w:val="00D3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46E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46E7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82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41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5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4305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615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6586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9200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hdessaitasavossa.yhdistysavain.fi/tarjouskilpailu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hdessaitasavossa.fi/tarjouskilpailu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yhdessaitasavossa.yhdistysavain.fi/tarjouskilpailut/" TargetMode="External"/><Relationship Id="rId11" Type="http://schemas.openxmlformats.org/officeDocument/2006/relationships/hyperlink" Target="mailto:kimmo.kaarmelahti@kolomonen.fi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maarit.kosonen@kolomonen.f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kolomonen.fi/yhdessa-ita-savossa-hanke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627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Sirpa Kolistaja</dc:creator>
  <cp:keywords/>
  <dc:description/>
  <cp:lastModifiedBy>Kimmo Käärmelahti</cp:lastModifiedBy>
  <cp:revision>3</cp:revision>
  <dcterms:created xsi:type="dcterms:W3CDTF">2020-08-19T09:29:00Z</dcterms:created>
  <dcterms:modified xsi:type="dcterms:W3CDTF">2020-08-19T09:35:00Z</dcterms:modified>
</cp:coreProperties>
</file>